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2ECC7" w14:textId="387201A5" w:rsidR="00E03584" w:rsidRPr="0091200C" w:rsidRDefault="00CE69C6" w:rsidP="001A05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Using the Highland Historic Environment Record (HER)</w:t>
      </w:r>
    </w:p>
    <w:p w14:paraId="201DE67D" w14:textId="43F3336B" w:rsidR="001A0513" w:rsidRDefault="001A0513">
      <w:r>
        <w:t>HER: her.highland.gov.uk</w:t>
      </w:r>
      <w:r>
        <w:tab/>
        <w:t xml:space="preserve">Highland Council’s database of all heritage, with links to </w:t>
      </w:r>
      <w:proofErr w:type="spellStart"/>
      <w:r>
        <w:t>canmore</w:t>
      </w:r>
      <w:proofErr w:type="spellEnd"/>
      <w:r>
        <w:br/>
        <w:t>Canmore: canmore.org.uk</w:t>
      </w:r>
      <w:r>
        <w:tab/>
        <w:t xml:space="preserve">Scotland-wide database of heritage, run by HES, no links to the HER </w:t>
      </w:r>
      <w:r>
        <w:br/>
      </w:r>
      <w:proofErr w:type="spellStart"/>
      <w:r>
        <w:t>pastmap</w:t>
      </w:r>
      <w:proofErr w:type="spellEnd"/>
      <w:r>
        <w:t>: pastmap.org.uk</w:t>
      </w:r>
      <w:r>
        <w:tab/>
        <w:t>The only way to check if there are records in both HER and Canmore</w:t>
      </w:r>
    </w:p>
    <w:p w14:paraId="64087240" w14:textId="708A5782" w:rsidR="001A0513" w:rsidRDefault="001A0513">
      <w:r>
        <w:rPr>
          <w:noProof/>
        </w:rPr>
        <w:drawing>
          <wp:inline distT="0" distB="0" distL="0" distR="0" wp14:anchorId="064C0DE4" wp14:editId="45E548A4">
            <wp:extent cx="5731510" cy="161671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1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798FA" w14:textId="534AB5D6" w:rsidR="001A0513" w:rsidRPr="00F94CCA" w:rsidRDefault="001A0513">
      <w:pPr>
        <w:rPr>
          <w:b/>
          <w:sz w:val="24"/>
          <w:szCs w:val="24"/>
        </w:rPr>
      </w:pPr>
      <w:r w:rsidRPr="00F94CCA">
        <w:rPr>
          <w:b/>
          <w:sz w:val="24"/>
          <w:szCs w:val="24"/>
        </w:rPr>
        <w:t>HER records</w:t>
      </w:r>
    </w:p>
    <w:p w14:paraId="742EBBDD" w14:textId="7267E8B8" w:rsidR="001A0513" w:rsidRDefault="001A0513" w:rsidP="001A051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Monument records </w:t>
      </w:r>
      <w:proofErr w:type="spellStart"/>
      <w:proofErr w:type="gramStart"/>
      <w:r>
        <w:rPr>
          <w:sz w:val="24"/>
          <w:szCs w:val="24"/>
        </w:rPr>
        <w:t>MHGxxxx</w:t>
      </w:r>
      <w:proofErr w:type="spellEnd"/>
      <w:r>
        <w:rPr>
          <w:sz w:val="24"/>
          <w:szCs w:val="24"/>
        </w:rPr>
        <w:t xml:space="preserve">  have</w:t>
      </w:r>
      <w:proofErr w:type="gramEnd"/>
      <w:r>
        <w:rPr>
          <w:sz w:val="24"/>
          <w:szCs w:val="24"/>
        </w:rPr>
        <w:t xml:space="preserve"> details about sites and finds: searchable</w:t>
      </w:r>
      <w:r w:rsidR="00554A7D">
        <w:rPr>
          <w:sz w:val="24"/>
          <w:szCs w:val="24"/>
        </w:rPr>
        <w:t>. Purple dots/outlines on the maps</w:t>
      </w:r>
      <w:r w:rsidR="0091200C">
        <w:rPr>
          <w:sz w:val="24"/>
          <w:szCs w:val="24"/>
        </w:rPr>
        <w:t>, and special symbols for listed buildings and scheduled monuments.</w:t>
      </w:r>
    </w:p>
    <w:p w14:paraId="0EEC251D" w14:textId="383B7F32" w:rsidR="001A0513" w:rsidRDefault="001A0513" w:rsidP="001A051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Event records </w:t>
      </w:r>
      <w:proofErr w:type="spellStart"/>
      <w:proofErr w:type="gramStart"/>
      <w:r>
        <w:rPr>
          <w:sz w:val="24"/>
          <w:szCs w:val="24"/>
        </w:rPr>
        <w:t>EHGxxx</w:t>
      </w:r>
      <w:proofErr w:type="spellEnd"/>
      <w:r>
        <w:rPr>
          <w:sz w:val="24"/>
          <w:szCs w:val="24"/>
        </w:rPr>
        <w:t xml:space="preserve">  have</w:t>
      </w:r>
      <w:proofErr w:type="gramEnd"/>
      <w:r>
        <w:rPr>
          <w:sz w:val="24"/>
          <w:szCs w:val="24"/>
        </w:rPr>
        <w:t xml:space="preserve"> details about work or research projects</w:t>
      </w:r>
      <w:r w:rsidR="00A71CA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E0D44">
        <w:rPr>
          <w:sz w:val="24"/>
          <w:szCs w:val="24"/>
        </w:rPr>
        <w:t>S</w:t>
      </w:r>
      <w:r>
        <w:rPr>
          <w:sz w:val="24"/>
          <w:szCs w:val="24"/>
        </w:rPr>
        <w:t>earchable</w:t>
      </w:r>
      <w:r w:rsidR="00554A7D">
        <w:rPr>
          <w:sz w:val="24"/>
          <w:szCs w:val="24"/>
        </w:rPr>
        <w:t xml:space="preserve">. Yellow </w:t>
      </w:r>
      <w:r w:rsidR="00347FAF">
        <w:rPr>
          <w:sz w:val="24"/>
          <w:szCs w:val="24"/>
        </w:rPr>
        <w:t xml:space="preserve">shaded </w:t>
      </w:r>
      <w:r w:rsidR="00554A7D">
        <w:rPr>
          <w:sz w:val="24"/>
          <w:szCs w:val="24"/>
        </w:rPr>
        <w:t>polygons on the maps</w:t>
      </w:r>
      <w:r w:rsidR="00347FAF">
        <w:rPr>
          <w:sz w:val="24"/>
          <w:szCs w:val="24"/>
        </w:rPr>
        <w:t>.</w:t>
      </w:r>
    </w:p>
    <w:p w14:paraId="7D98179A" w14:textId="73646FE4" w:rsidR="001A0513" w:rsidRDefault="001A0513" w:rsidP="001A051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Source records </w:t>
      </w:r>
      <w:proofErr w:type="spellStart"/>
      <w:r>
        <w:rPr>
          <w:sz w:val="24"/>
          <w:szCs w:val="24"/>
        </w:rPr>
        <w:t>SHGxxx</w:t>
      </w:r>
      <w:proofErr w:type="spellEnd"/>
      <w:r>
        <w:rPr>
          <w:sz w:val="24"/>
          <w:szCs w:val="24"/>
        </w:rPr>
        <w:t xml:space="preserve"> have links to sources, most available on line</w:t>
      </w:r>
      <w:r w:rsidR="00FE0D4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E0D44">
        <w:rPr>
          <w:sz w:val="24"/>
          <w:szCs w:val="24"/>
        </w:rPr>
        <w:t>S</w:t>
      </w:r>
      <w:r>
        <w:rPr>
          <w:sz w:val="24"/>
          <w:szCs w:val="24"/>
        </w:rPr>
        <w:t xml:space="preserve">earchable </w:t>
      </w:r>
    </w:p>
    <w:p w14:paraId="2A4F38AE" w14:textId="4689E8C5" w:rsidR="00CD22D2" w:rsidRDefault="00CD22D2" w:rsidP="0091200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Designations: allows you to just search listed buildings, scheduled monuments, designated battlefields etc</w:t>
      </w:r>
    </w:p>
    <w:p w14:paraId="33B3A4EF" w14:textId="3A0CB44B" w:rsidR="002408DE" w:rsidRPr="002408DE" w:rsidRDefault="002408DE" w:rsidP="002408D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HER records are consulted on all planning applications</w:t>
      </w:r>
    </w:p>
    <w:p w14:paraId="1EA0124F" w14:textId="637A876F" w:rsidR="001A0513" w:rsidRDefault="001A0513">
      <w:pPr>
        <w:rPr>
          <w:b/>
          <w:sz w:val="24"/>
          <w:szCs w:val="24"/>
        </w:rPr>
      </w:pPr>
      <w:r w:rsidRPr="00F94CCA">
        <w:rPr>
          <w:b/>
          <w:sz w:val="24"/>
          <w:szCs w:val="24"/>
        </w:rPr>
        <w:t>Search menu</w:t>
      </w:r>
    </w:p>
    <w:p w14:paraId="6EAA9D31" w14:textId="2D68D2F5" w:rsidR="008F3571" w:rsidRPr="008F3571" w:rsidRDefault="008F3571">
      <w:pPr>
        <w:rPr>
          <w:bCs/>
          <w:sz w:val="24"/>
          <w:szCs w:val="24"/>
        </w:rPr>
      </w:pPr>
      <w:r w:rsidRPr="008F3571">
        <w:rPr>
          <w:bCs/>
          <w:sz w:val="24"/>
          <w:szCs w:val="24"/>
        </w:rPr>
        <w:t xml:space="preserve">This now allows you to do a </w:t>
      </w:r>
      <w:r w:rsidR="002408DE">
        <w:rPr>
          <w:bCs/>
          <w:sz w:val="24"/>
          <w:szCs w:val="24"/>
        </w:rPr>
        <w:t>S</w:t>
      </w:r>
      <w:r w:rsidRPr="008F3571">
        <w:rPr>
          <w:bCs/>
          <w:sz w:val="24"/>
          <w:szCs w:val="24"/>
        </w:rPr>
        <w:t xml:space="preserve">imple </w:t>
      </w:r>
      <w:r w:rsidR="002408DE">
        <w:rPr>
          <w:bCs/>
          <w:sz w:val="24"/>
          <w:szCs w:val="24"/>
        </w:rPr>
        <w:t>S</w:t>
      </w:r>
      <w:r w:rsidRPr="008F3571">
        <w:rPr>
          <w:bCs/>
          <w:sz w:val="24"/>
          <w:szCs w:val="24"/>
        </w:rPr>
        <w:t>earch, or Advanced Search</w:t>
      </w:r>
    </w:p>
    <w:p w14:paraId="32F89621" w14:textId="12FAF37A" w:rsidR="008F3571" w:rsidRPr="008F3571" w:rsidRDefault="008F3571">
      <w:pPr>
        <w:rPr>
          <w:bCs/>
          <w:sz w:val="24"/>
          <w:szCs w:val="24"/>
        </w:rPr>
      </w:pPr>
      <w:r w:rsidRPr="00787C12">
        <w:rPr>
          <w:b/>
          <w:sz w:val="24"/>
          <w:szCs w:val="24"/>
        </w:rPr>
        <w:t>Simple search</w:t>
      </w:r>
      <w:r w:rsidRPr="008F3571">
        <w:rPr>
          <w:bCs/>
          <w:sz w:val="24"/>
          <w:szCs w:val="24"/>
        </w:rPr>
        <w:t>:</w:t>
      </w:r>
    </w:p>
    <w:p w14:paraId="404ED224" w14:textId="1E529C2C" w:rsidR="00CD22D2" w:rsidRPr="00787C12" w:rsidRDefault="00CD22D2" w:rsidP="00787C12">
      <w:pPr>
        <w:pStyle w:val="ListParagraph"/>
        <w:numPr>
          <w:ilvl w:val="0"/>
          <w:numId w:val="8"/>
        </w:numPr>
        <w:rPr>
          <w:bCs/>
          <w:sz w:val="24"/>
          <w:szCs w:val="24"/>
        </w:rPr>
      </w:pPr>
      <w:r w:rsidRPr="00787C12">
        <w:rPr>
          <w:bCs/>
          <w:sz w:val="24"/>
          <w:szCs w:val="24"/>
        </w:rPr>
        <w:t>First choose whether you want to search Monuments, Events, Designations or Sources</w:t>
      </w:r>
    </w:p>
    <w:p w14:paraId="59FB332E" w14:textId="2001A7D2" w:rsidR="001A0513" w:rsidRPr="00787C12" w:rsidRDefault="00787C12" w:rsidP="00787C1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87C12">
        <w:rPr>
          <w:bCs/>
          <w:sz w:val="24"/>
          <w:szCs w:val="24"/>
        </w:rPr>
        <w:t>This</w:t>
      </w:r>
      <w:r w:rsidR="001A0513" w:rsidRPr="00787C12">
        <w:rPr>
          <w:bCs/>
          <w:sz w:val="24"/>
          <w:szCs w:val="24"/>
        </w:rPr>
        <w:t xml:space="preserve"> </w:t>
      </w:r>
      <w:r w:rsidR="001A0513" w:rsidRPr="00787C12">
        <w:rPr>
          <w:sz w:val="24"/>
          <w:szCs w:val="24"/>
        </w:rPr>
        <w:t>provide</w:t>
      </w:r>
      <w:r w:rsidRPr="00787C12">
        <w:rPr>
          <w:sz w:val="24"/>
          <w:szCs w:val="24"/>
        </w:rPr>
        <w:t>s</w:t>
      </w:r>
      <w:r w:rsidR="001A0513" w:rsidRPr="00787C12">
        <w:rPr>
          <w:sz w:val="24"/>
          <w:szCs w:val="24"/>
        </w:rPr>
        <w:t xml:space="preserve"> an ‘and’ search</w:t>
      </w:r>
      <w:r w:rsidR="00F94CCA" w:rsidRPr="00787C12">
        <w:rPr>
          <w:sz w:val="24"/>
          <w:szCs w:val="24"/>
        </w:rPr>
        <w:t xml:space="preserve">, but with option for exact </w:t>
      </w:r>
      <w:r w:rsidR="00FE0D44" w:rsidRPr="00787C12">
        <w:rPr>
          <w:sz w:val="24"/>
          <w:szCs w:val="24"/>
        </w:rPr>
        <w:t xml:space="preserve">match </w:t>
      </w:r>
      <w:r w:rsidR="00F94CCA" w:rsidRPr="00787C12">
        <w:rPr>
          <w:sz w:val="24"/>
          <w:szCs w:val="24"/>
        </w:rPr>
        <w:t>search</w:t>
      </w:r>
    </w:p>
    <w:p w14:paraId="44C4453C" w14:textId="234CA8A9" w:rsidR="00F94CCA" w:rsidRDefault="00F94CCA" w:rsidP="00FE0D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Search terms will bring up each record that the word occurs in – and this may not be in the location you searched for!</w:t>
      </w:r>
      <w:r w:rsidR="00CD22D2" w:rsidRPr="00CD22D2">
        <w:rPr>
          <w:noProof/>
        </w:rPr>
        <w:t xml:space="preserve"> </w:t>
      </w:r>
    </w:p>
    <w:p w14:paraId="0CE89B32" w14:textId="679CB584" w:rsidR="008F3571" w:rsidRDefault="008F3571" w:rsidP="00347FAF">
      <w:pPr>
        <w:pStyle w:val="ListParagraph"/>
        <w:ind w:left="144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A19668A" wp14:editId="1D011B54">
            <wp:simplePos x="0" y="0"/>
            <wp:positionH relativeFrom="margin">
              <wp:posOffset>30480</wp:posOffset>
            </wp:positionH>
            <wp:positionV relativeFrom="margin">
              <wp:align>bottom</wp:align>
            </wp:positionV>
            <wp:extent cx="3322320" cy="1826895"/>
            <wp:effectExtent l="0" t="0" r="0" b="190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320" cy="1826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C23215" w14:textId="55D22159" w:rsidR="008F3571" w:rsidRDefault="008F3571" w:rsidP="008F3571">
      <w:pPr>
        <w:pStyle w:val="ListParagraph"/>
        <w:ind w:left="0"/>
        <w:rPr>
          <w:sz w:val="24"/>
          <w:szCs w:val="24"/>
        </w:rPr>
      </w:pPr>
      <w:r w:rsidRPr="00787C12">
        <w:rPr>
          <w:b/>
          <w:bCs/>
          <w:sz w:val="24"/>
          <w:szCs w:val="24"/>
        </w:rPr>
        <w:t>Advanced Search</w:t>
      </w:r>
      <w:r>
        <w:rPr>
          <w:sz w:val="24"/>
          <w:szCs w:val="24"/>
        </w:rPr>
        <w:t xml:space="preserve">: </w:t>
      </w:r>
    </w:p>
    <w:p w14:paraId="795637E2" w14:textId="580BAEE9" w:rsidR="008F3571" w:rsidRDefault="008F3571" w:rsidP="008F3571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Now allows fielded searches! Some categories </w:t>
      </w:r>
      <w:r w:rsidR="00AA607D">
        <w:rPr>
          <w:sz w:val="24"/>
          <w:szCs w:val="24"/>
        </w:rPr>
        <w:t xml:space="preserve">are </w:t>
      </w:r>
      <w:r>
        <w:rPr>
          <w:sz w:val="24"/>
          <w:szCs w:val="24"/>
        </w:rPr>
        <w:t>more useful than others. For example, although in theory you can search by Time period, many sites are stored as ‘undated’ until further information is gained.</w:t>
      </w:r>
      <w:r w:rsidR="00787C12">
        <w:rPr>
          <w:sz w:val="24"/>
          <w:szCs w:val="24"/>
        </w:rPr>
        <w:t xml:space="preserve"> </w:t>
      </w:r>
    </w:p>
    <w:p w14:paraId="736A3E65" w14:textId="4DE88DD8" w:rsidR="008F3571" w:rsidRDefault="008F3571" w:rsidP="00347FAF">
      <w:pPr>
        <w:pStyle w:val="ListParagraph"/>
        <w:ind w:left="1440"/>
        <w:rPr>
          <w:sz w:val="24"/>
          <w:szCs w:val="24"/>
        </w:rPr>
      </w:pPr>
    </w:p>
    <w:p w14:paraId="3C1F519A" w14:textId="281BB73A" w:rsidR="00787C12" w:rsidRPr="00787C12" w:rsidRDefault="00787C12" w:rsidP="00787C12">
      <w:pPr>
        <w:ind w:left="360"/>
        <w:rPr>
          <w:sz w:val="24"/>
          <w:szCs w:val="24"/>
        </w:rPr>
      </w:pPr>
      <w:r w:rsidRPr="00787C12">
        <w:rPr>
          <w:sz w:val="24"/>
          <w:szCs w:val="24"/>
        </w:rPr>
        <w:t xml:space="preserve">In both cases, </w:t>
      </w:r>
      <w:r w:rsidR="00AA607D">
        <w:rPr>
          <w:sz w:val="24"/>
          <w:szCs w:val="24"/>
        </w:rPr>
        <w:t>t</w:t>
      </w:r>
      <w:r w:rsidRPr="00787C12">
        <w:rPr>
          <w:sz w:val="24"/>
          <w:szCs w:val="24"/>
        </w:rPr>
        <w:t>here is an option to view the results as a list (default) or as dots on the map.</w:t>
      </w:r>
    </w:p>
    <w:p w14:paraId="7A9D63BC" w14:textId="7B5B7EDF" w:rsidR="00787C12" w:rsidRDefault="00787C12" w:rsidP="00787C12">
      <w:pPr>
        <w:ind w:left="360"/>
        <w:rPr>
          <w:sz w:val="24"/>
          <w:szCs w:val="24"/>
        </w:rPr>
      </w:pPr>
      <w:r w:rsidRPr="00787C12">
        <w:rPr>
          <w:sz w:val="24"/>
          <w:szCs w:val="24"/>
        </w:rPr>
        <w:t>Use scroll bars to move down the list, and to select next page from the bottom</w:t>
      </w:r>
      <w:r>
        <w:rPr>
          <w:sz w:val="24"/>
          <w:szCs w:val="24"/>
        </w:rPr>
        <w:t>. Click on the dot or name to select a record.</w:t>
      </w:r>
    </w:p>
    <w:p w14:paraId="3E14DD99" w14:textId="001F2EF8" w:rsidR="00E709CD" w:rsidRPr="00E709CD" w:rsidRDefault="00B60DCC" w:rsidP="00DC1616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28E8B33" wp14:editId="0180A72A">
            <wp:simplePos x="0" y="0"/>
            <wp:positionH relativeFrom="margin">
              <wp:posOffset>2511425</wp:posOffset>
            </wp:positionH>
            <wp:positionV relativeFrom="margin">
              <wp:posOffset>1226820</wp:posOffset>
            </wp:positionV>
            <wp:extent cx="3646170" cy="58293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6170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09CD" w:rsidRPr="00E709CD">
        <w:rPr>
          <w:b/>
          <w:bCs/>
          <w:sz w:val="24"/>
          <w:szCs w:val="24"/>
        </w:rPr>
        <w:t>A typical HER Record</w:t>
      </w:r>
      <w:r w:rsidR="00634026">
        <w:rPr>
          <w:b/>
          <w:bCs/>
          <w:sz w:val="24"/>
          <w:szCs w:val="24"/>
        </w:rPr>
        <w:t xml:space="preserve">  </w:t>
      </w:r>
    </w:p>
    <w:p w14:paraId="19A06D83" w14:textId="466DA146" w:rsidR="00E709CD" w:rsidRDefault="00E709CD" w:rsidP="00DC1616">
      <w:pPr>
        <w:pStyle w:val="ListParagraph"/>
        <w:numPr>
          <w:ilvl w:val="0"/>
          <w:numId w:val="11"/>
        </w:numPr>
        <w:ind w:left="426"/>
        <w:rPr>
          <w:sz w:val="24"/>
          <w:szCs w:val="24"/>
        </w:rPr>
      </w:pPr>
      <w:r>
        <w:rPr>
          <w:sz w:val="24"/>
          <w:szCs w:val="24"/>
        </w:rPr>
        <w:t>Possible with a summary</w:t>
      </w:r>
    </w:p>
    <w:p w14:paraId="18D957F2" w14:textId="020AFD49" w:rsidR="00E709CD" w:rsidRDefault="00E709CD" w:rsidP="00DC1616">
      <w:pPr>
        <w:pStyle w:val="ListParagraph"/>
        <w:numPr>
          <w:ilvl w:val="0"/>
          <w:numId w:val="11"/>
        </w:numPr>
        <w:ind w:left="426"/>
        <w:rPr>
          <w:sz w:val="24"/>
          <w:szCs w:val="24"/>
        </w:rPr>
      </w:pPr>
      <w:r>
        <w:rPr>
          <w:sz w:val="24"/>
          <w:szCs w:val="24"/>
        </w:rPr>
        <w:t>Type of monument or find, and period if known</w:t>
      </w:r>
    </w:p>
    <w:p w14:paraId="716E26FF" w14:textId="6C2552FF" w:rsidR="00E709CD" w:rsidRDefault="00634026" w:rsidP="00DC1616">
      <w:pPr>
        <w:pStyle w:val="ListParagraph"/>
        <w:numPr>
          <w:ilvl w:val="0"/>
          <w:numId w:val="11"/>
        </w:numPr>
        <w:ind w:left="426"/>
        <w:rPr>
          <w:sz w:val="24"/>
          <w:szCs w:val="24"/>
        </w:rPr>
      </w:pPr>
      <w:r>
        <w:rPr>
          <w:sz w:val="24"/>
          <w:szCs w:val="24"/>
        </w:rPr>
        <w:t>Whether it is listed or scheduled</w:t>
      </w:r>
    </w:p>
    <w:p w14:paraId="6EEDF3CD" w14:textId="0A6B9340" w:rsidR="00634026" w:rsidRPr="00E709CD" w:rsidRDefault="00634026" w:rsidP="00DC1616">
      <w:pPr>
        <w:pStyle w:val="ListParagraph"/>
        <w:numPr>
          <w:ilvl w:val="0"/>
          <w:numId w:val="11"/>
        </w:numPr>
        <w:ind w:left="426"/>
        <w:rPr>
          <w:sz w:val="24"/>
          <w:szCs w:val="24"/>
        </w:rPr>
      </w:pPr>
      <w:r>
        <w:rPr>
          <w:sz w:val="24"/>
          <w:szCs w:val="24"/>
        </w:rPr>
        <w:t>Possibly some images</w:t>
      </w:r>
    </w:p>
    <w:p w14:paraId="074F09E0" w14:textId="5BFCA908" w:rsidR="00E709CD" w:rsidRDefault="00E709CD" w:rsidP="00DC1616">
      <w:pPr>
        <w:pStyle w:val="ListParagraph"/>
        <w:numPr>
          <w:ilvl w:val="0"/>
          <w:numId w:val="7"/>
        </w:numPr>
        <w:ind w:left="426"/>
        <w:rPr>
          <w:sz w:val="24"/>
          <w:szCs w:val="24"/>
        </w:rPr>
      </w:pPr>
      <w:r w:rsidRPr="00F30467">
        <w:rPr>
          <w:sz w:val="24"/>
          <w:szCs w:val="24"/>
        </w:rPr>
        <w:t xml:space="preserve">The </w:t>
      </w:r>
      <w:r>
        <w:rPr>
          <w:sz w:val="24"/>
          <w:szCs w:val="24"/>
        </w:rPr>
        <w:t>Document section of a record often has links to files you can download. Some will be a single sheet and others will be multi-page reports</w:t>
      </w:r>
    </w:p>
    <w:p w14:paraId="06ED8D3F" w14:textId="416DD737" w:rsidR="00634026" w:rsidRDefault="00634026" w:rsidP="00DC1616">
      <w:pPr>
        <w:pStyle w:val="ListParagraph"/>
        <w:numPr>
          <w:ilvl w:val="0"/>
          <w:numId w:val="7"/>
        </w:num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A description which varies in detail. Often you can trace </w:t>
      </w:r>
      <w:r w:rsidR="00B60DCC">
        <w:rPr>
          <w:sz w:val="24"/>
          <w:szCs w:val="24"/>
        </w:rPr>
        <w:t>different theories over the years</w:t>
      </w:r>
    </w:p>
    <w:p w14:paraId="2DE62269" w14:textId="433683B3" w:rsidR="00B60DCC" w:rsidRDefault="00B60DCC" w:rsidP="00DC1616">
      <w:pPr>
        <w:pStyle w:val="ListParagraph"/>
        <w:numPr>
          <w:ilvl w:val="0"/>
          <w:numId w:val="7"/>
        </w:numPr>
        <w:ind w:left="426"/>
        <w:rPr>
          <w:sz w:val="24"/>
          <w:szCs w:val="24"/>
        </w:rPr>
      </w:pPr>
      <w:r>
        <w:rPr>
          <w:sz w:val="24"/>
          <w:szCs w:val="24"/>
        </w:rPr>
        <w:t>Sources</w:t>
      </w:r>
    </w:p>
    <w:p w14:paraId="1D674870" w14:textId="2245CE00" w:rsidR="00B60DCC" w:rsidRDefault="00B60DCC" w:rsidP="00DC1616">
      <w:pPr>
        <w:pStyle w:val="ListParagraph"/>
        <w:numPr>
          <w:ilvl w:val="0"/>
          <w:numId w:val="7"/>
        </w:numPr>
        <w:ind w:left="426"/>
        <w:rPr>
          <w:sz w:val="24"/>
          <w:szCs w:val="24"/>
        </w:rPr>
      </w:pPr>
      <w:r>
        <w:rPr>
          <w:sz w:val="24"/>
          <w:szCs w:val="24"/>
        </w:rPr>
        <w:t>A map view which can be zoomed in and out to a limited degree</w:t>
      </w:r>
    </w:p>
    <w:p w14:paraId="6AFC8CB2" w14:textId="482875E0" w:rsidR="00B60DCC" w:rsidRDefault="00B60DCC" w:rsidP="00DC1616">
      <w:pPr>
        <w:pStyle w:val="ListParagraph"/>
        <w:numPr>
          <w:ilvl w:val="0"/>
          <w:numId w:val="7"/>
        </w:numPr>
        <w:ind w:left="426"/>
        <w:rPr>
          <w:sz w:val="24"/>
          <w:szCs w:val="24"/>
        </w:rPr>
      </w:pPr>
      <w:r>
        <w:rPr>
          <w:sz w:val="24"/>
          <w:szCs w:val="24"/>
        </w:rPr>
        <w:t>Details on parish, grid reference</w:t>
      </w:r>
    </w:p>
    <w:p w14:paraId="533EF667" w14:textId="37926C97" w:rsidR="00B60DCC" w:rsidRDefault="00B60DCC" w:rsidP="00DC1616">
      <w:pPr>
        <w:pStyle w:val="ListParagraph"/>
        <w:numPr>
          <w:ilvl w:val="0"/>
          <w:numId w:val="7"/>
        </w:numPr>
        <w:ind w:left="426"/>
        <w:rPr>
          <w:sz w:val="24"/>
          <w:szCs w:val="24"/>
        </w:rPr>
      </w:pPr>
      <w:r>
        <w:rPr>
          <w:sz w:val="24"/>
          <w:szCs w:val="24"/>
        </w:rPr>
        <w:t>In some records, whether any finds were recorded from the site</w:t>
      </w:r>
    </w:p>
    <w:p w14:paraId="7E3A8E58" w14:textId="4759A09B" w:rsidR="00E709CD" w:rsidRDefault="00E709CD" w:rsidP="00DC1616">
      <w:pPr>
        <w:pStyle w:val="ListParagraph"/>
        <w:numPr>
          <w:ilvl w:val="0"/>
          <w:numId w:val="7"/>
        </w:numPr>
        <w:ind w:left="426"/>
        <w:rPr>
          <w:sz w:val="24"/>
          <w:szCs w:val="24"/>
        </w:rPr>
      </w:pPr>
      <w:r>
        <w:rPr>
          <w:sz w:val="24"/>
          <w:szCs w:val="24"/>
        </w:rPr>
        <w:t>Records may also link to HES listed buildings and scheduled buildings portal, buildings at risk, and other relevant websites</w:t>
      </w:r>
    </w:p>
    <w:p w14:paraId="6D9679B3" w14:textId="42801BD0" w:rsidR="008F3571" w:rsidRDefault="00B60DCC" w:rsidP="00E709CD">
      <w:pPr>
        <w:pStyle w:val="ListParagraph"/>
        <w:numPr>
          <w:ilvl w:val="0"/>
          <w:numId w:val="7"/>
        </w:numPr>
        <w:ind w:left="360"/>
        <w:rPr>
          <w:sz w:val="24"/>
          <w:szCs w:val="24"/>
        </w:rPr>
      </w:pPr>
      <w:r w:rsidRPr="00DC1616">
        <w:rPr>
          <w:sz w:val="24"/>
          <w:szCs w:val="24"/>
        </w:rPr>
        <w:t>Links to related monuments or investigations. Some records are in a hierarchy: for example</w:t>
      </w:r>
      <w:r w:rsidR="00DC1616">
        <w:rPr>
          <w:sz w:val="24"/>
          <w:szCs w:val="24"/>
        </w:rPr>
        <w:t xml:space="preserve">, the record for </w:t>
      </w:r>
      <w:proofErr w:type="spellStart"/>
      <w:r w:rsidR="00DC1616">
        <w:rPr>
          <w:sz w:val="24"/>
          <w:szCs w:val="24"/>
        </w:rPr>
        <w:t>Reelig</w:t>
      </w:r>
      <w:proofErr w:type="spellEnd"/>
      <w:r w:rsidR="00DC1616">
        <w:rPr>
          <w:sz w:val="24"/>
          <w:szCs w:val="24"/>
        </w:rPr>
        <w:t xml:space="preserve"> House (MHG15544) is the parent of a record describing the walled garden (MHG41073). They linked records may or may not have different text and pictures.</w:t>
      </w:r>
    </w:p>
    <w:p w14:paraId="47B7CD82" w14:textId="516F03DA" w:rsidR="00DC1616" w:rsidRDefault="00DC1616" w:rsidP="00E709CD">
      <w:pPr>
        <w:pStyle w:val="ListParagraph"/>
        <w:numPr>
          <w:ilvl w:val="0"/>
          <w:numId w:val="7"/>
        </w:numPr>
        <w:ind w:left="360"/>
        <w:rPr>
          <w:sz w:val="24"/>
          <w:szCs w:val="24"/>
        </w:rPr>
      </w:pPr>
      <w:r>
        <w:rPr>
          <w:sz w:val="24"/>
          <w:szCs w:val="24"/>
        </w:rPr>
        <w:t>External Links. This is an easy way to go to the Canmore record, and also to listed or scheduled monument information. Other links are sometimes placed there too.</w:t>
      </w:r>
    </w:p>
    <w:p w14:paraId="2AF3A5DA" w14:textId="5FF378BE" w:rsidR="00DC1616" w:rsidRPr="00DC1616" w:rsidRDefault="00DC1616" w:rsidP="00E709CD">
      <w:pPr>
        <w:pStyle w:val="ListParagraph"/>
        <w:numPr>
          <w:ilvl w:val="0"/>
          <w:numId w:val="7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Comments and Feedback: a way to add information and pictures to the record (see </w:t>
      </w:r>
      <w:r w:rsidR="002408DE">
        <w:rPr>
          <w:sz w:val="24"/>
          <w:szCs w:val="24"/>
        </w:rPr>
        <w:t>next page</w:t>
      </w:r>
      <w:r>
        <w:rPr>
          <w:sz w:val="24"/>
          <w:szCs w:val="24"/>
        </w:rPr>
        <w:t>)</w:t>
      </w:r>
    </w:p>
    <w:p w14:paraId="06BAABCD" w14:textId="77777777" w:rsidR="00B60DCC" w:rsidRDefault="00B60DC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B0545C0" w14:textId="271AE1FD" w:rsidR="00F94CCA" w:rsidRPr="00554A7D" w:rsidRDefault="00F94CCA" w:rsidP="00CB3BF9">
      <w:pPr>
        <w:rPr>
          <w:b/>
          <w:sz w:val="24"/>
          <w:szCs w:val="24"/>
        </w:rPr>
      </w:pPr>
      <w:r w:rsidRPr="00554A7D">
        <w:rPr>
          <w:b/>
          <w:sz w:val="24"/>
          <w:szCs w:val="24"/>
        </w:rPr>
        <w:lastRenderedPageBreak/>
        <w:t xml:space="preserve">Map </w:t>
      </w:r>
      <w:r w:rsidR="00347FAF">
        <w:rPr>
          <w:b/>
          <w:sz w:val="24"/>
          <w:szCs w:val="24"/>
        </w:rPr>
        <w:t xml:space="preserve">Search and Map </w:t>
      </w:r>
      <w:r w:rsidRPr="00554A7D">
        <w:rPr>
          <w:b/>
          <w:sz w:val="24"/>
          <w:szCs w:val="24"/>
        </w:rPr>
        <w:t>View:</w:t>
      </w:r>
    </w:p>
    <w:p w14:paraId="50943E79" w14:textId="0058E74C" w:rsidR="00F94CCA" w:rsidRPr="00554A7D" w:rsidRDefault="00CB3BF9" w:rsidP="00554A7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DD06AC3" wp14:editId="705F7BF2">
            <wp:simplePos x="0" y="0"/>
            <wp:positionH relativeFrom="margin">
              <wp:align>left</wp:align>
            </wp:positionH>
            <wp:positionV relativeFrom="margin">
              <wp:posOffset>312420</wp:posOffset>
            </wp:positionV>
            <wp:extent cx="438150" cy="15240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4CCA">
        <w:rPr>
          <w:sz w:val="24"/>
          <w:szCs w:val="24"/>
        </w:rPr>
        <w:t>Can choose to see map view after keyword search, or can choose Map search from the main menu</w:t>
      </w:r>
    </w:p>
    <w:p w14:paraId="7787FCD1" w14:textId="6A129243" w:rsidR="00F94CCA" w:rsidRDefault="00F94CCA" w:rsidP="00F94CCA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Magnifying class brings up search box</w:t>
      </w:r>
      <w:r w:rsidR="00554A7D">
        <w:rPr>
          <w:sz w:val="24"/>
          <w:szCs w:val="24"/>
        </w:rPr>
        <w:t xml:space="preserve"> (only in Map View)</w:t>
      </w:r>
    </w:p>
    <w:p w14:paraId="54F9D275" w14:textId="42BE4943" w:rsidR="00F94CCA" w:rsidRDefault="00554A7D" w:rsidP="00F94CCA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Lines in table: ‘Map Layers’ allows you to turn on/off the different types of sites</w:t>
      </w:r>
    </w:p>
    <w:p w14:paraId="0D7EC9C7" w14:textId="3DF48961" w:rsidR="00554A7D" w:rsidRDefault="00554A7D" w:rsidP="00F94CCA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Wavy card: ‘Base Layers’ allows you to choose a base map</w:t>
      </w:r>
    </w:p>
    <w:p w14:paraId="0BE92969" w14:textId="050BC225" w:rsidR="00554A7D" w:rsidRDefault="00554A7D" w:rsidP="00F94CCA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Table: ‘Record List’ allows you to generate a list of records </w:t>
      </w:r>
    </w:p>
    <w:p w14:paraId="4862C867" w14:textId="6DD44FF1" w:rsidR="00CB3BF9" w:rsidRDefault="00CB3BF9" w:rsidP="00F94CCA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D9B45F1" wp14:editId="71FD7747">
            <wp:simplePos x="0" y="0"/>
            <wp:positionH relativeFrom="margin">
              <wp:posOffset>-45720</wp:posOffset>
            </wp:positionH>
            <wp:positionV relativeFrom="margin">
              <wp:posOffset>1925955</wp:posOffset>
            </wp:positionV>
            <wp:extent cx="419100" cy="7810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1607" r="12000" b="15178"/>
                    <a:stretch/>
                  </pic:blipFill>
                  <pic:spPr bwMode="auto">
                    <a:xfrm>
                      <a:off x="0" y="0"/>
                      <a:ext cx="419100" cy="78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>Tool: allows you to print or download</w:t>
      </w:r>
      <w:r w:rsidR="002408DE">
        <w:rPr>
          <w:sz w:val="24"/>
          <w:szCs w:val="24"/>
        </w:rPr>
        <w:t xml:space="preserve"> (only in Map View)</w:t>
      </w:r>
    </w:p>
    <w:p w14:paraId="4290FEDD" w14:textId="22C906EC" w:rsidR="00F94CCA" w:rsidRDefault="00554A7D" w:rsidP="00F94CC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Icons on top right:</w:t>
      </w:r>
    </w:p>
    <w:p w14:paraId="609CED69" w14:textId="68F1DAE5" w:rsidR="00554A7D" w:rsidRDefault="00554A7D" w:rsidP="00554A7D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Diagonal arrow allows you to zoom to full screen</w:t>
      </w:r>
    </w:p>
    <w:p w14:paraId="78FF322D" w14:textId="0A9648BC" w:rsidR="00554A7D" w:rsidRDefault="00554A7D" w:rsidP="00554A7D">
      <w:pPr>
        <w:pStyle w:val="ListParagraph"/>
        <w:numPr>
          <w:ilvl w:val="1"/>
          <w:numId w:val="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Plus</w:t>
      </w:r>
      <w:proofErr w:type="gramEnd"/>
      <w:r>
        <w:rPr>
          <w:sz w:val="24"/>
          <w:szCs w:val="24"/>
        </w:rPr>
        <w:t xml:space="preserve"> and Minus symbol zooms in and out (mouse wheel also works)</w:t>
      </w:r>
    </w:p>
    <w:p w14:paraId="40FA62B5" w14:textId="24CC3AF8" w:rsidR="00554A7D" w:rsidRDefault="00554A7D" w:rsidP="00554A7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When zooming, Map View allows you to move across edges, but map in Search View only allows you to move a limited area</w:t>
      </w:r>
    </w:p>
    <w:p w14:paraId="56E2580C" w14:textId="4968B787" w:rsidR="00554A7D" w:rsidRDefault="0091200C" w:rsidP="00554A7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Left c</w:t>
      </w:r>
      <w:r w:rsidR="00554A7D">
        <w:rPr>
          <w:sz w:val="24"/>
          <w:szCs w:val="24"/>
        </w:rPr>
        <w:t xml:space="preserve">lick on </w:t>
      </w:r>
      <w:r>
        <w:rPr>
          <w:sz w:val="24"/>
          <w:szCs w:val="24"/>
        </w:rPr>
        <w:t>dot or polygon to get a list of records at that location</w:t>
      </w:r>
    </w:p>
    <w:p w14:paraId="7245D734" w14:textId="1C3CB8DD" w:rsidR="0091200C" w:rsidRPr="0091200C" w:rsidRDefault="0091200C" w:rsidP="0091200C">
      <w:pPr>
        <w:ind w:left="360"/>
        <w:rPr>
          <w:b/>
          <w:sz w:val="24"/>
          <w:szCs w:val="24"/>
        </w:rPr>
      </w:pPr>
      <w:r w:rsidRPr="0091200C">
        <w:rPr>
          <w:b/>
          <w:sz w:val="24"/>
          <w:szCs w:val="24"/>
        </w:rPr>
        <w:t>Adding information and pictures</w:t>
      </w:r>
    </w:p>
    <w:p w14:paraId="7113E43E" w14:textId="1A126F86" w:rsidR="0091200C" w:rsidRDefault="0091200C" w:rsidP="0091200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It’s easy to </w:t>
      </w:r>
      <w:r w:rsidR="00FE0D44">
        <w:rPr>
          <w:sz w:val="24"/>
          <w:szCs w:val="24"/>
        </w:rPr>
        <w:t xml:space="preserve">add </w:t>
      </w:r>
      <w:r>
        <w:rPr>
          <w:sz w:val="24"/>
          <w:szCs w:val="24"/>
        </w:rPr>
        <w:t>pictures (in jpg format) or type in information about an existing record.</w:t>
      </w:r>
    </w:p>
    <w:p w14:paraId="0B60CC3E" w14:textId="3F4039B7" w:rsidR="0091200C" w:rsidRDefault="0091200C" w:rsidP="0091200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Register/log in to Disqus at the bottom of the record. You will need an email address and a password</w:t>
      </w:r>
    </w:p>
    <w:p w14:paraId="348A5B10" w14:textId="3A531FFD" w:rsidR="0091200C" w:rsidRDefault="0091200C" w:rsidP="0091200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Once logged in, click on Start the Discussion. This puts you in a box where you can start typing. You can format the text</w:t>
      </w:r>
      <w:r w:rsidR="002408DE">
        <w:rPr>
          <w:sz w:val="24"/>
          <w:szCs w:val="24"/>
        </w:rPr>
        <w:t>. T</w:t>
      </w:r>
      <w:r>
        <w:rPr>
          <w:sz w:val="24"/>
          <w:szCs w:val="24"/>
        </w:rPr>
        <w:t>here is a picture icon in the formatting tool bar. Click on this, and you can browse for the image on your computer.</w:t>
      </w:r>
    </w:p>
    <w:p w14:paraId="324F04F2" w14:textId="6A19B243" w:rsidR="0091200C" w:rsidRPr="0091200C" w:rsidRDefault="0091200C" w:rsidP="0091200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 w:rsidRPr="00F30467">
        <w:rPr>
          <w:b/>
          <w:sz w:val="24"/>
          <w:szCs w:val="24"/>
        </w:rPr>
        <w:t>new records</w:t>
      </w:r>
      <w:r>
        <w:rPr>
          <w:sz w:val="24"/>
          <w:szCs w:val="24"/>
        </w:rPr>
        <w:t xml:space="preserve">, you need to send the information to the HER </w:t>
      </w:r>
      <w:hyperlink r:id="rId10" w:history="1">
        <w:r w:rsidRPr="00353052">
          <w:rPr>
            <w:rStyle w:val="Hyperlink"/>
            <w:sz w:val="24"/>
            <w:szCs w:val="24"/>
          </w:rPr>
          <w:t>her@highland.gov.uk</w:t>
        </w:r>
      </w:hyperlink>
      <w:r>
        <w:rPr>
          <w:sz w:val="24"/>
          <w:szCs w:val="24"/>
        </w:rPr>
        <w:t>, wi</w:t>
      </w:r>
      <w:r w:rsidR="00F30467">
        <w:rPr>
          <w:sz w:val="24"/>
          <w:szCs w:val="24"/>
        </w:rPr>
        <w:t xml:space="preserve">th the types of information you see on other records. A grid reference is essential! Grid references can be obtained from </w:t>
      </w:r>
      <w:proofErr w:type="spellStart"/>
      <w:r w:rsidR="00F30467">
        <w:rPr>
          <w:sz w:val="24"/>
          <w:szCs w:val="24"/>
        </w:rPr>
        <w:t>gps</w:t>
      </w:r>
      <w:proofErr w:type="spellEnd"/>
      <w:r w:rsidR="00F30467">
        <w:rPr>
          <w:sz w:val="24"/>
          <w:szCs w:val="24"/>
        </w:rPr>
        <w:t xml:space="preserve"> units, some smart phones, using the maps.nls.uk website (useful for sites on the 1</w:t>
      </w:r>
      <w:r w:rsidR="00F30467" w:rsidRPr="00F30467">
        <w:rPr>
          <w:sz w:val="24"/>
          <w:szCs w:val="24"/>
          <w:vertAlign w:val="superscript"/>
        </w:rPr>
        <w:t>st</w:t>
      </w:r>
      <w:r w:rsidR="00F30467">
        <w:rPr>
          <w:sz w:val="24"/>
          <w:szCs w:val="24"/>
        </w:rPr>
        <w:t xml:space="preserve"> &amp; 2</w:t>
      </w:r>
      <w:r w:rsidR="00F30467" w:rsidRPr="00F30467">
        <w:rPr>
          <w:sz w:val="24"/>
          <w:szCs w:val="24"/>
          <w:vertAlign w:val="superscript"/>
        </w:rPr>
        <w:t>nd</w:t>
      </w:r>
      <w:r w:rsidR="00F30467">
        <w:rPr>
          <w:sz w:val="24"/>
          <w:szCs w:val="24"/>
        </w:rPr>
        <w:t xml:space="preserve"> edition OS maps) and other sources</w:t>
      </w:r>
      <w:r w:rsidR="00FE0D44">
        <w:rPr>
          <w:sz w:val="24"/>
          <w:szCs w:val="24"/>
        </w:rPr>
        <w:t>. If your grid reference is not precise, state this in the text.</w:t>
      </w:r>
    </w:p>
    <w:p w14:paraId="1F521FBD" w14:textId="2B731084" w:rsidR="0091200C" w:rsidRPr="00F30467" w:rsidRDefault="0091200C" w:rsidP="0091200C">
      <w:pPr>
        <w:ind w:left="360"/>
        <w:rPr>
          <w:b/>
          <w:sz w:val="24"/>
          <w:szCs w:val="24"/>
        </w:rPr>
      </w:pPr>
      <w:r w:rsidRPr="00F30467">
        <w:rPr>
          <w:b/>
          <w:sz w:val="24"/>
          <w:szCs w:val="24"/>
        </w:rPr>
        <w:t>Things to remember:</w:t>
      </w:r>
    </w:p>
    <w:p w14:paraId="3C2CEFBC" w14:textId="37A1ADC7" w:rsidR="0091200C" w:rsidRDefault="0091200C" w:rsidP="0091200C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All sites need a grid reference. Pay attention to the accuracy of the reference listed below the map on the record. A 10-digit grid reference is accurate, but 6 digit or less may not be in the exact location.</w:t>
      </w:r>
      <w:r w:rsidR="00F30467">
        <w:rPr>
          <w:sz w:val="24"/>
          <w:szCs w:val="24"/>
        </w:rPr>
        <w:t xml:space="preserve"> It may also be very imprecise: for example, a find listed as from Ross-shire, is arbitrarily placed in Contin.</w:t>
      </w:r>
      <w:r w:rsidR="00A6462C">
        <w:rPr>
          <w:sz w:val="24"/>
          <w:szCs w:val="24"/>
        </w:rPr>
        <w:t xml:space="preserve"> In map view, the grid reference of the mouse pointer is shown on the </w:t>
      </w:r>
      <w:r w:rsidR="00CB3BF9">
        <w:rPr>
          <w:sz w:val="24"/>
          <w:szCs w:val="24"/>
        </w:rPr>
        <w:t>bottom right.</w:t>
      </w:r>
    </w:p>
    <w:p w14:paraId="5DF2A0CB" w14:textId="3CE32052" w:rsidR="00F30467" w:rsidRPr="00F30467" w:rsidRDefault="00F30467" w:rsidP="00F30467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Acknowledge sources of text/information so that other readers can track down the information.</w:t>
      </w:r>
    </w:p>
    <w:p w14:paraId="1A9814C2" w14:textId="28DD03EF" w:rsidR="0091200C" w:rsidRDefault="00F30467" w:rsidP="0091200C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Phrase your contributions carefully. If you have been told something, but have not proven it yourself, use the phrase ‘Local tradition is that…’ or similar</w:t>
      </w:r>
    </w:p>
    <w:p w14:paraId="41ECB2FA" w14:textId="68864936" w:rsidR="00F30467" w:rsidRDefault="00F30467" w:rsidP="0091200C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You must have copyright permission for any pictures (including maps) that you upload, and copyright must be acknowledged. However, you can provide links to other websites with sources.</w:t>
      </w:r>
    </w:p>
    <w:sectPr w:rsidR="00F304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3014"/>
    <w:multiLevelType w:val="hybridMultilevel"/>
    <w:tmpl w:val="61C6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70813"/>
    <w:multiLevelType w:val="hybridMultilevel"/>
    <w:tmpl w:val="21644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75114"/>
    <w:multiLevelType w:val="hybridMultilevel"/>
    <w:tmpl w:val="567C3C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9B38E7"/>
    <w:multiLevelType w:val="hybridMultilevel"/>
    <w:tmpl w:val="8C18F4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8F458E"/>
    <w:multiLevelType w:val="hybridMultilevel"/>
    <w:tmpl w:val="AA98F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54E7D"/>
    <w:multiLevelType w:val="hybridMultilevel"/>
    <w:tmpl w:val="8D86BF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1E6BC2"/>
    <w:multiLevelType w:val="hybridMultilevel"/>
    <w:tmpl w:val="6F0ED7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971FB9"/>
    <w:multiLevelType w:val="hybridMultilevel"/>
    <w:tmpl w:val="79485F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E9102B"/>
    <w:multiLevelType w:val="hybridMultilevel"/>
    <w:tmpl w:val="DB1C7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12256"/>
    <w:multiLevelType w:val="hybridMultilevel"/>
    <w:tmpl w:val="D0D03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43D92"/>
    <w:multiLevelType w:val="hybridMultilevel"/>
    <w:tmpl w:val="B7EC81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5478195">
    <w:abstractNumId w:val="1"/>
  </w:num>
  <w:num w:numId="2" w16cid:durableId="334000570">
    <w:abstractNumId w:val="8"/>
  </w:num>
  <w:num w:numId="3" w16cid:durableId="663825824">
    <w:abstractNumId w:val="6"/>
  </w:num>
  <w:num w:numId="4" w16cid:durableId="1785923486">
    <w:abstractNumId w:val="10"/>
  </w:num>
  <w:num w:numId="5" w16cid:durableId="712847701">
    <w:abstractNumId w:val="5"/>
  </w:num>
  <w:num w:numId="6" w16cid:durableId="1151169964">
    <w:abstractNumId w:val="2"/>
  </w:num>
  <w:num w:numId="7" w16cid:durableId="1055659022">
    <w:abstractNumId w:val="0"/>
  </w:num>
  <w:num w:numId="8" w16cid:durableId="1462725549">
    <w:abstractNumId w:val="4"/>
  </w:num>
  <w:num w:numId="9" w16cid:durableId="1752000126">
    <w:abstractNumId w:val="7"/>
  </w:num>
  <w:num w:numId="10" w16cid:durableId="328682718">
    <w:abstractNumId w:val="3"/>
  </w:num>
  <w:num w:numId="11" w16cid:durableId="12018652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13"/>
    <w:rsid w:val="00140D90"/>
    <w:rsid w:val="001A0513"/>
    <w:rsid w:val="002209C9"/>
    <w:rsid w:val="002408DE"/>
    <w:rsid w:val="00347FAF"/>
    <w:rsid w:val="00554A7D"/>
    <w:rsid w:val="00634026"/>
    <w:rsid w:val="00787C12"/>
    <w:rsid w:val="008F3571"/>
    <w:rsid w:val="0091200C"/>
    <w:rsid w:val="00A6462C"/>
    <w:rsid w:val="00A71CA5"/>
    <w:rsid w:val="00AA607D"/>
    <w:rsid w:val="00B35BE4"/>
    <w:rsid w:val="00B60DCC"/>
    <w:rsid w:val="00CB3BF9"/>
    <w:rsid w:val="00CD22D2"/>
    <w:rsid w:val="00CE69C6"/>
    <w:rsid w:val="00DC1616"/>
    <w:rsid w:val="00E03584"/>
    <w:rsid w:val="00E709CD"/>
    <w:rsid w:val="00F30467"/>
    <w:rsid w:val="00F94CCA"/>
    <w:rsid w:val="00FE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21DDA"/>
  <w15:chartTrackingRefBased/>
  <w15:docId w15:val="{1B464AC3-8452-4A03-9918-37CBD42B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5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20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20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her@highland.gov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 Highland</dc:creator>
  <cp:keywords/>
  <dc:description/>
  <cp:lastModifiedBy>ARCH Highland</cp:lastModifiedBy>
  <cp:revision>4</cp:revision>
  <dcterms:created xsi:type="dcterms:W3CDTF">2022-04-07T14:43:00Z</dcterms:created>
  <dcterms:modified xsi:type="dcterms:W3CDTF">2022-04-11T12:40:00Z</dcterms:modified>
</cp:coreProperties>
</file>